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4E3E" w14:textId="1E1DE4BC" w:rsidR="00C87132" w:rsidRDefault="00C87132" w:rsidP="00E33D8F">
      <w:pPr>
        <w:pStyle w:val="berschrift1"/>
        <w:spacing w:before="0"/>
        <w:rPr>
          <w:rFonts w:ascii="EB Garamond" w:hAnsi="EB Garamond"/>
        </w:rPr>
      </w:pPr>
      <w:r w:rsidRPr="00C87132">
        <w:rPr>
          <w:color w:val="auto"/>
          <w:sz w:val="48"/>
          <w:szCs w:val="52"/>
        </w:rPr>
        <w:t xml:space="preserve">Über </w:t>
      </w:r>
      <w:r w:rsidR="00E33D8F">
        <w:rPr>
          <w:color w:val="auto"/>
          <w:sz w:val="48"/>
          <w:szCs w:val="52"/>
        </w:rPr>
        <w:t>das Buch</w:t>
      </w:r>
    </w:p>
    <w:p w14:paraId="71FEB336" w14:textId="358EE59A" w:rsidR="00E33D8F" w:rsidRPr="00E33D8F" w:rsidRDefault="00E33D8F" w:rsidP="00E33D8F">
      <w:pPr>
        <w:pStyle w:val="berschrift2"/>
        <w:rPr>
          <w:color w:val="auto"/>
        </w:rPr>
      </w:pPr>
      <w:r w:rsidRPr="00E33D8F">
        <w:rPr>
          <w:color w:val="auto"/>
        </w:rPr>
        <w:t>Kurzbeschreibung</w:t>
      </w:r>
    </w:p>
    <w:p w14:paraId="6EF81C85" w14:textId="460B1318" w:rsidR="00E33D8F" w:rsidRPr="00E33D8F" w:rsidRDefault="00E33D8F" w:rsidP="00E33D8F">
      <w:pPr>
        <w:spacing w:before="0"/>
        <w:jc w:val="both"/>
        <w:rPr>
          <w:rFonts w:ascii="EB Garamond" w:hAnsi="EB Garamond"/>
        </w:rPr>
      </w:pPr>
      <w:r w:rsidRPr="00E33D8F">
        <w:rPr>
          <w:noProof/>
        </w:rPr>
        <w:drawing>
          <wp:anchor distT="36195" distB="36195" distL="144145" distR="144145" simplePos="0" relativeHeight="251661312" behindDoc="0" locked="0" layoutInCell="1" allowOverlap="1" wp14:anchorId="6DCA997A" wp14:editId="0812D291">
            <wp:simplePos x="0" y="0"/>
            <wp:positionH relativeFrom="margin">
              <wp:posOffset>2082165</wp:posOffset>
            </wp:positionH>
            <wp:positionV relativeFrom="margin">
              <wp:posOffset>818515</wp:posOffset>
            </wp:positionV>
            <wp:extent cx="1073150" cy="1709420"/>
            <wp:effectExtent l="0" t="0" r="0" b="5080"/>
            <wp:wrapSquare wrapText="bothSides"/>
            <wp:docPr id="583635792" name="Grafik 2" descr="Ein Bild, das Text, Poster, Buch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635792" name="Grafik 2" descr="Ein Bild, das Text, Poster, Buch, Schrif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33D8F">
        <w:rPr>
          <w:rFonts w:ascii="EB Garamond" w:hAnsi="EB Garamond"/>
        </w:rPr>
        <w:t>Wer sitzt auf den Sofakanten hinter den Hochglanzfassaden Riads? Wer liebt heimlich in Dschidda? Wer sagt nichts – und meint alles? Diese Geschichten sind keine Reportagen. Aber sie sind wahr. In ihnen wird nichts erklärt, sondern nur erlebt: Drei Minuten im Aufzug. Eine Stimme wie Zimt. Ein Satz, den man nicht zurücknehmen kann. Es sind Miniaturen eines Landes im Umbruch – leise, scharf, oft mit einem Augenzwinkern.</w:t>
      </w:r>
    </w:p>
    <w:p w14:paraId="478C55F6" w14:textId="72F4468C" w:rsidR="00E33D8F" w:rsidRPr="00E33D8F" w:rsidRDefault="00E33D8F" w:rsidP="00E33D8F">
      <w:pPr>
        <w:pStyle w:val="berschrift2"/>
        <w:rPr>
          <w:color w:val="auto"/>
        </w:rPr>
      </w:pPr>
      <w:r>
        <w:rPr>
          <w:color w:val="auto"/>
        </w:rPr>
        <w:t>Beschreibung Buchhandel</w:t>
      </w:r>
    </w:p>
    <w:p w14:paraId="0C2761EE" w14:textId="5F002DA8" w:rsidR="00E33D8F" w:rsidRPr="00C87132" w:rsidRDefault="00E33D8F" w:rsidP="00E33D8F">
      <w:pPr>
        <w:spacing w:before="0"/>
        <w:jc w:val="both"/>
        <w:rPr>
          <w:rFonts w:ascii="EB Garamond" w:hAnsi="EB Garamond"/>
        </w:rPr>
      </w:pPr>
      <w:r w:rsidRPr="00E33D8F">
        <w:rPr>
          <w:rFonts w:ascii="EB Garamond" w:hAnsi="EB Garamond"/>
          <w:bCs/>
        </w:rPr>
        <w:t>Ein Kurzgeschichtenband über das neue Saudi-Arabien: pointierte Miniaturen aus Riad und Dschidda zeigen, wie der Alltag zwischen Vision 2030, Cafés und Hochglanzfassaden klingt. Statt zu erklären, lässt das Buch erleben: Aufzüge, Balkone, Lieferfahrer, Familien - Stimmen wie Zimt, kleine Begegnungen, die nachwirken wie ein Duft. Reportage-nah erzählt und literarisch verdichtet, mit Glossar (Begriffe von Abaya bis Rawashin) für den schnellen Einstieg. Für alle, die zeitgenössische Kurzprosa schätzen, Nahost-Interessierte und Lesekreise.</w:t>
      </w:r>
    </w:p>
    <w:sectPr w:rsidR="00E33D8F" w:rsidRPr="00C87132" w:rsidSect="00C87132">
      <w:footerReference w:type="even" r:id="rId7"/>
      <w:footerReference w:type="default" r:id="rId8"/>
      <w:pgSz w:w="6804" w:h="10773"/>
      <w:pgMar w:top="964" w:right="851" w:bottom="1134" w:left="96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156C8" w14:textId="77777777" w:rsidR="0076041A" w:rsidRDefault="0076041A" w:rsidP="00E33D8F">
      <w:pPr>
        <w:spacing w:before="0"/>
      </w:pPr>
      <w:r>
        <w:separator/>
      </w:r>
    </w:p>
  </w:endnote>
  <w:endnote w:type="continuationSeparator" w:id="0">
    <w:p w14:paraId="51C99C4D" w14:textId="77777777" w:rsidR="0076041A" w:rsidRDefault="0076041A" w:rsidP="00E33D8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EB Garamond" w:hAnsi="EB Garamond"/>
      </w:rPr>
      <w:id w:val="1007327526"/>
      <w:docPartObj>
        <w:docPartGallery w:val="Page Numbers (Bottom of Page)"/>
        <w:docPartUnique/>
      </w:docPartObj>
    </w:sdtPr>
    <w:sdtContent>
      <w:p w14:paraId="74842DA7" w14:textId="77777777" w:rsidR="00C87132" w:rsidRPr="0028754D" w:rsidRDefault="00C87132">
        <w:pPr>
          <w:pStyle w:val="Fuzeile"/>
          <w:jc w:val="right"/>
          <w:rPr>
            <w:rFonts w:ascii="EB Garamond" w:hAnsi="EB Garamond"/>
          </w:rPr>
        </w:pPr>
        <w:r w:rsidRPr="0028754D">
          <w:rPr>
            <w:rFonts w:ascii="EB Garamond" w:hAnsi="EB Garamond"/>
          </w:rPr>
          <w:fldChar w:fldCharType="begin"/>
        </w:r>
        <w:r w:rsidRPr="0028754D">
          <w:rPr>
            <w:rFonts w:ascii="EB Garamond" w:hAnsi="EB Garamond"/>
          </w:rPr>
          <w:instrText>PAGE   \* MERGEFORMAT</w:instrText>
        </w:r>
        <w:r w:rsidRPr="0028754D">
          <w:rPr>
            <w:rFonts w:ascii="EB Garamond" w:hAnsi="EB Garamond"/>
          </w:rPr>
          <w:fldChar w:fldCharType="separate"/>
        </w:r>
        <w:r w:rsidRPr="0028754D">
          <w:rPr>
            <w:rFonts w:ascii="EB Garamond" w:hAnsi="EB Garamond"/>
          </w:rPr>
          <w:t>2</w:t>
        </w:r>
        <w:r w:rsidRPr="0028754D">
          <w:rPr>
            <w:rFonts w:ascii="EB Garamond" w:hAnsi="EB Garamond"/>
          </w:rPr>
          <w:fldChar w:fldCharType="end"/>
        </w:r>
      </w:p>
    </w:sdtContent>
  </w:sdt>
  <w:p w14:paraId="0DD8608C" w14:textId="77777777" w:rsidR="00C87132" w:rsidRPr="0028754D" w:rsidRDefault="00C87132">
    <w:pPr>
      <w:pStyle w:val="Fuzeile"/>
      <w:rPr>
        <w:rFonts w:ascii="EB Garamond" w:hAnsi="EB Garamond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EB Garamond" w:hAnsi="EB Garamond"/>
      </w:rPr>
      <w:id w:val="-1002352733"/>
      <w:docPartObj>
        <w:docPartGallery w:val="Page Numbers (Bottom of Page)"/>
        <w:docPartUnique/>
      </w:docPartObj>
    </w:sdtPr>
    <w:sdtContent>
      <w:p w14:paraId="365A2EFB" w14:textId="213A6B49" w:rsidR="00C87132" w:rsidRPr="0028754D" w:rsidRDefault="00E33D8F">
        <w:pPr>
          <w:pStyle w:val="Fuzeile"/>
          <w:rPr>
            <w:rFonts w:ascii="EB Garamond" w:hAnsi="EB Garamond"/>
          </w:rPr>
        </w:pPr>
        <w:r>
          <w:rPr>
            <w:rFonts w:ascii="EB Garamond" w:hAnsi="EB Garamond"/>
          </w:rPr>
          <w:t>2</w:t>
        </w:r>
      </w:p>
    </w:sdtContent>
  </w:sdt>
  <w:p w14:paraId="3CC924C8" w14:textId="77777777" w:rsidR="00C87132" w:rsidRPr="0028754D" w:rsidRDefault="00C87132">
    <w:pPr>
      <w:pStyle w:val="Fuzeile"/>
      <w:jc w:val="right"/>
      <w:rPr>
        <w:rFonts w:ascii="EB Garamond" w:hAnsi="EB 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176AD" w14:textId="77777777" w:rsidR="0076041A" w:rsidRDefault="0076041A" w:rsidP="00E33D8F">
      <w:pPr>
        <w:spacing w:before="0"/>
      </w:pPr>
      <w:r>
        <w:separator/>
      </w:r>
    </w:p>
  </w:footnote>
  <w:footnote w:type="continuationSeparator" w:id="0">
    <w:p w14:paraId="5E87F032" w14:textId="77777777" w:rsidR="0076041A" w:rsidRDefault="0076041A" w:rsidP="00E33D8F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132"/>
    <w:rsid w:val="00180919"/>
    <w:rsid w:val="00321E7C"/>
    <w:rsid w:val="005909B8"/>
    <w:rsid w:val="0076041A"/>
    <w:rsid w:val="00976203"/>
    <w:rsid w:val="00C87132"/>
    <w:rsid w:val="00DC1174"/>
    <w:rsid w:val="00E3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88590"/>
  <w15:chartTrackingRefBased/>
  <w15:docId w15:val="{7200C023-3A2D-47EB-8C66-0D4BE7ED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87132"/>
    <w:pPr>
      <w:spacing w:before="120" w:after="0" w:line="240" w:lineRule="auto"/>
    </w:pPr>
    <w:rPr>
      <w:rFonts w:ascii="Book Antiqua" w:eastAsia="Times New Roman" w:hAnsi="Book Antiqua" w:cs="Times New Roman"/>
      <w:kern w:val="0"/>
      <w:szCs w:val="24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871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871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871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871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871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8713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8713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8713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8713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871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871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871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8713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8713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8713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8713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8713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8713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871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87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871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871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871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8713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8713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8713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871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8713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87132"/>
    <w:rPr>
      <w:b/>
      <w:bCs/>
      <w:smallCaps/>
      <w:color w:val="0F4761" w:themeColor="accent1" w:themeShade="BF"/>
      <w:spacing w:val="5"/>
    </w:rPr>
  </w:style>
  <w:style w:type="character" w:customStyle="1" w:styleId="KopfzeileZchn">
    <w:name w:val="Kopfzeile Zchn"/>
    <w:link w:val="Kopfzeile"/>
    <w:uiPriority w:val="99"/>
    <w:qFormat/>
    <w:rsid w:val="00C87132"/>
    <w:rPr>
      <w:rFonts w:ascii="Book Antiqua" w:eastAsia="Times New Roman" w:hAnsi="Book Antiqua" w:cs="Times New Roman"/>
      <w:sz w:val="18"/>
      <w:szCs w:val="24"/>
      <w:lang w:eastAsia="de-DE"/>
    </w:rPr>
  </w:style>
  <w:style w:type="character" w:customStyle="1" w:styleId="FuzeileZchn">
    <w:name w:val="Fußzeile Zchn"/>
    <w:link w:val="Fuzeile"/>
    <w:uiPriority w:val="99"/>
    <w:qFormat/>
    <w:rsid w:val="00C87132"/>
    <w:rPr>
      <w:rFonts w:ascii="Book Antiqua" w:eastAsia="Times New Roman" w:hAnsi="Book Antiqua" w:cs="Times New Roman"/>
      <w:sz w:val="18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rsid w:val="00C87132"/>
    <w:rPr>
      <w:kern w:val="2"/>
      <w:sz w:val="18"/>
      <w14:ligatures w14:val="standardContextual"/>
    </w:rPr>
  </w:style>
  <w:style w:type="character" w:customStyle="1" w:styleId="KopfzeileZchn1">
    <w:name w:val="Kopfzeile Zchn1"/>
    <w:basedOn w:val="Absatz-Standardschriftart"/>
    <w:uiPriority w:val="99"/>
    <w:semiHidden/>
    <w:rsid w:val="00C87132"/>
    <w:rPr>
      <w:rFonts w:ascii="Book Antiqua" w:eastAsia="Times New Roman" w:hAnsi="Book Antiqua" w:cs="Times New Roman"/>
      <w:kern w:val="0"/>
      <w:szCs w:val="24"/>
      <w:lang w:eastAsia="de-DE"/>
      <w14:ligatures w14:val="none"/>
    </w:rPr>
  </w:style>
  <w:style w:type="paragraph" w:styleId="Fuzeile">
    <w:name w:val="footer"/>
    <w:basedOn w:val="Standard"/>
    <w:link w:val="FuzeileZchn"/>
    <w:uiPriority w:val="99"/>
    <w:rsid w:val="00C87132"/>
    <w:rPr>
      <w:kern w:val="2"/>
      <w:sz w:val="18"/>
      <w14:ligatures w14:val="standardContextual"/>
    </w:rPr>
  </w:style>
  <w:style w:type="character" w:customStyle="1" w:styleId="FuzeileZchn1">
    <w:name w:val="Fußzeile Zchn1"/>
    <w:basedOn w:val="Absatz-Standardschriftart"/>
    <w:uiPriority w:val="99"/>
    <w:semiHidden/>
    <w:rsid w:val="00C87132"/>
    <w:rPr>
      <w:rFonts w:ascii="Book Antiqua" w:eastAsia="Times New Roman" w:hAnsi="Book Antiqua" w:cs="Times New Roman"/>
      <w:kern w:val="0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880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 S. Schlansky</dc:creator>
  <cp:keywords/>
  <dc:description/>
  <cp:lastModifiedBy>T S.</cp:lastModifiedBy>
  <cp:revision>4</cp:revision>
  <cp:lastPrinted>2025-09-14T16:06:00Z</cp:lastPrinted>
  <dcterms:created xsi:type="dcterms:W3CDTF">2025-09-14T16:05:00Z</dcterms:created>
  <dcterms:modified xsi:type="dcterms:W3CDTF">2025-09-14T16:18:00Z</dcterms:modified>
</cp:coreProperties>
</file>